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  <w:t>青岛市档案学会2020—2021年度档案学优秀成果申报汇总表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Calibri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申报单位（盖章）：                              填报时间：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93"/>
        <w:gridCol w:w="1751"/>
        <w:gridCol w:w="1623"/>
        <w:gridCol w:w="1623"/>
        <w:gridCol w:w="1622"/>
        <w:gridCol w:w="162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作者姓名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作者单位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参评成果名称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刊物名称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发表时间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出版社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推荐意见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0" w:firstLineChars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right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联系人姓名：                                   联系电话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34BD0"/>
    <w:rsid w:val="67D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2021-03-26T09:28:00Z</dcterms:created>
  <dc:creator>13553041360</dc:creator>
  <cp:lastModifiedBy>13553041360</cp:lastModifiedBy>
  <dcterms:modified xsi:type="dcterms:W3CDTF">2021-03-26T09:30:06Z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